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A846" w14:textId="77777777" w:rsidR="002D6ACF" w:rsidRDefault="00282DF6">
      <w:pPr>
        <w:pStyle w:val="Heading1"/>
      </w:pPr>
      <w:r>
        <w:t>Occoquan Creek Sewage Pump Station Replacement Project</w:t>
      </w:r>
    </w:p>
    <w:p w14:paraId="48264E1C" w14:textId="77777777" w:rsidR="002D6ACF" w:rsidRDefault="00282DF6">
      <w:pPr>
        <w:pStyle w:val="Heading2"/>
      </w:pPr>
      <w:r>
        <w:t>Project Description</w:t>
      </w:r>
    </w:p>
    <w:p w14:paraId="18C99217" w14:textId="58EBBD87" w:rsidR="002D6ACF" w:rsidRDefault="00282DF6">
      <w:r>
        <w:t>The Occoquan Creek Sewage Pump Station Replacement Project will replace the existing 1975 pump station with a modern, resilient facility that meets current and future wastewater needs for Prince William County. The existing station has aging equipment, is vulnerable to flooding, and is affected by shoreline erosion. A detailed condition assessment completed in 2018 confirmed the need for a full replacement.</w:t>
      </w:r>
    </w:p>
    <w:p w14:paraId="0D3C3D09" w14:textId="66D2D9D4" w:rsidR="002D6ACF" w:rsidRDefault="00282DF6">
      <w:r>
        <w:t>The new pump station will be constructed at an improved location that reduces flood risk, increases operational reliability, and minimizes odor and noise impacts. The project also includes upgrades to the gravity sewer connection, odor control systems, electrical infrastructure, standby power, and site access.</w:t>
      </w:r>
    </w:p>
    <w:p w14:paraId="5AFE3675" w14:textId="77777777" w:rsidR="002D6ACF" w:rsidRDefault="00282DF6">
      <w:r>
        <w:t>Prince William Water is leading the project management, permitting, coordination, and construction oversight.</w:t>
      </w:r>
    </w:p>
    <w:p w14:paraId="657C00D4" w14:textId="77777777" w:rsidR="002D6ACF" w:rsidRDefault="00282DF6">
      <w:pPr>
        <w:pStyle w:val="Heading2"/>
      </w:pPr>
      <w:r>
        <w:t>Purpose of the Project</w:t>
      </w:r>
    </w:p>
    <w:p w14:paraId="6138B0C3" w14:textId="77777777" w:rsidR="002D6ACF" w:rsidRDefault="00282DF6">
      <w:r>
        <w:t>The replacement of the existing facility will improve wastewater conveyance capacity, enhance reliability, and strengthen environmental protection. The new station is designed to support long-term service for eastern Prince William County while reducing risks associated with aging infrastructure and flooding.</w:t>
      </w:r>
    </w:p>
    <w:p w14:paraId="56E20A52" w14:textId="77777777" w:rsidR="002D6ACF" w:rsidRDefault="00282DF6">
      <w:pPr>
        <w:pStyle w:val="Heading2"/>
      </w:pPr>
      <w:r>
        <w:t>Scope of Work</w:t>
      </w:r>
    </w:p>
    <w:p w14:paraId="38B2D1B1" w14:textId="77777777" w:rsidR="002D6ACF" w:rsidRDefault="00282DF6">
      <w:r>
        <w:t>• Construction of a new sewage pumping station with increased capacity</w:t>
      </w:r>
    </w:p>
    <w:p w14:paraId="3F234E57" w14:textId="77777777" w:rsidR="002D6ACF" w:rsidRDefault="00282DF6">
      <w:r>
        <w:t>• Installation of new influent and discharge piping</w:t>
      </w:r>
    </w:p>
    <w:p w14:paraId="48812DAE" w14:textId="77777777" w:rsidR="002D6ACF" w:rsidRDefault="00282DF6">
      <w:r>
        <w:t>• Construction of a new standby generator and upgraded electrical systems</w:t>
      </w:r>
    </w:p>
    <w:p w14:paraId="1EC25064" w14:textId="77777777" w:rsidR="002D6ACF" w:rsidRDefault="00282DF6">
      <w:r>
        <w:t>• Installation of a new activated-carbon odor control system</w:t>
      </w:r>
    </w:p>
    <w:p w14:paraId="1F92E08D" w14:textId="77777777" w:rsidR="002D6ACF" w:rsidRDefault="00282DF6">
      <w:r>
        <w:t>• Site improvements, including a new access road through the Vulcan Materials property</w:t>
      </w:r>
    </w:p>
    <w:p w14:paraId="60BD3AFE" w14:textId="77777777" w:rsidR="002D6ACF" w:rsidRDefault="00282DF6">
      <w:r>
        <w:t>• Decommissioning and partial demolition of the existing pump station once the new station is operating</w:t>
      </w:r>
    </w:p>
    <w:p w14:paraId="69B1C689" w14:textId="77777777" w:rsidR="00401A9F" w:rsidRDefault="00401A9F"/>
    <w:p w14:paraId="62610ED7" w14:textId="77777777" w:rsidR="00401A9F" w:rsidRDefault="00401A9F"/>
    <w:p w14:paraId="04552CEF" w14:textId="77777777" w:rsidR="00401A9F" w:rsidRDefault="00401A9F"/>
    <w:p w14:paraId="49B7B226" w14:textId="77777777" w:rsidR="00401A9F" w:rsidRDefault="00401A9F"/>
    <w:p w14:paraId="568CFDD6" w14:textId="77777777" w:rsidR="002D6ACF" w:rsidRDefault="00282DF6">
      <w:pPr>
        <w:pStyle w:val="Heading2"/>
      </w:pPr>
      <w:r>
        <w:lastRenderedPageBreak/>
        <w:t>Project Duration</w:t>
      </w:r>
    </w:p>
    <w:p w14:paraId="79F2D33B" w14:textId="77777777" w:rsidR="002D6ACF" w:rsidRDefault="00282DF6" w:rsidP="00401A9F">
      <w:pPr>
        <w:pStyle w:val="NoSpacing"/>
      </w:pPr>
      <w:r>
        <w:t>Design: 2024–2026</w:t>
      </w:r>
    </w:p>
    <w:p w14:paraId="739E6C20" w14:textId="77777777" w:rsidR="002D6ACF" w:rsidRDefault="00282DF6" w:rsidP="00401A9F">
      <w:pPr>
        <w:pStyle w:val="NoSpacing"/>
      </w:pPr>
      <w:r>
        <w:t>Construction Start: Targeted for mid-2026</w:t>
      </w:r>
    </w:p>
    <w:p w14:paraId="1FA704D5" w14:textId="77777777" w:rsidR="002D6ACF" w:rsidRDefault="00282DF6" w:rsidP="00401A9F">
      <w:pPr>
        <w:pStyle w:val="NoSpacing"/>
      </w:pPr>
      <w:r>
        <w:t>Construction Duration: Approximately 24–30 months</w:t>
      </w:r>
    </w:p>
    <w:p w14:paraId="657126EF" w14:textId="77777777" w:rsidR="002D6ACF" w:rsidRDefault="00282DF6">
      <w:pPr>
        <w:pStyle w:val="Heading2"/>
      </w:pPr>
      <w:r>
        <w:t>Project Cost</w:t>
      </w:r>
    </w:p>
    <w:p w14:paraId="40EF8A92" w14:textId="77777777" w:rsidR="002D6ACF" w:rsidRDefault="00282DF6">
      <w:r>
        <w:t>Estimated project cost will be updated as design advances.</w:t>
      </w:r>
    </w:p>
    <w:p w14:paraId="40A3E485" w14:textId="77777777" w:rsidR="002D6ACF" w:rsidRDefault="00282DF6">
      <w:pPr>
        <w:pStyle w:val="Heading2"/>
      </w:pPr>
      <w:r>
        <w:t>Engineer of Record</w:t>
      </w:r>
    </w:p>
    <w:p w14:paraId="6A82A837" w14:textId="77777777" w:rsidR="002D6ACF" w:rsidRDefault="00282DF6">
      <w:r>
        <w:t>GHD – Engineer of Record for design, permitting support, and construction-phase engineering services.</w:t>
      </w:r>
    </w:p>
    <w:p w14:paraId="317C4762" w14:textId="77777777" w:rsidR="002D6ACF" w:rsidRDefault="00282DF6">
      <w:pPr>
        <w:pStyle w:val="Heading2"/>
      </w:pPr>
      <w:r>
        <w:t>Project Contact</w:t>
      </w:r>
    </w:p>
    <w:p w14:paraId="07CB48AE" w14:textId="77777777" w:rsidR="002D6ACF" w:rsidRDefault="00282DF6" w:rsidP="00401A9F">
      <w:pPr>
        <w:pStyle w:val="NoSpacing"/>
      </w:pPr>
      <w:r>
        <w:t>Prince William Water Project Manager:</w:t>
      </w:r>
    </w:p>
    <w:p w14:paraId="1CAFF907" w14:textId="77777777" w:rsidR="002D6ACF" w:rsidRDefault="00282DF6" w:rsidP="00401A9F">
      <w:pPr>
        <w:pStyle w:val="NoSpacing"/>
      </w:pPr>
      <w:r>
        <w:t>Rony Avalos</w:t>
      </w:r>
    </w:p>
    <w:p w14:paraId="25F155C4" w14:textId="77777777" w:rsidR="002D6ACF" w:rsidRDefault="00282DF6" w:rsidP="00401A9F">
      <w:pPr>
        <w:pStyle w:val="NoSpacing"/>
      </w:pPr>
      <w:r>
        <w:t>Prince William Water</w:t>
      </w:r>
    </w:p>
    <w:p w14:paraId="3673F9F9" w14:textId="65F05CFB" w:rsidR="002D6ACF" w:rsidRDefault="00282DF6" w:rsidP="00401A9F">
      <w:pPr>
        <w:pStyle w:val="NoSpacing"/>
      </w:pPr>
      <w:r>
        <w:t xml:space="preserve">Phone: </w:t>
      </w:r>
      <w:r w:rsidR="00401A9F">
        <w:t>571-609-0441</w:t>
      </w:r>
    </w:p>
    <w:p w14:paraId="1A49A106" w14:textId="77777777" w:rsidR="002D6ACF" w:rsidRDefault="00282DF6">
      <w:pPr>
        <w:pStyle w:val="Heading2"/>
      </w:pPr>
      <w:r>
        <w:t>Prince William Water's Commitments</w:t>
      </w:r>
    </w:p>
    <w:p w14:paraId="15B3154F" w14:textId="77777777" w:rsidR="002D6ACF" w:rsidRDefault="00282DF6">
      <w:r>
        <w:t>• To restore all properties affected by construction to their original or better condition</w:t>
      </w:r>
    </w:p>
    <w:p w14:paraId="12453F09" w14:textId="77777777" w:rsidR="002D6ACF" w:rsidRDefault="00282DF6">
      <w:r>
        <w:t>• To maintain emergency access, trash collection, mail delivery, and essential services</w:t>
      </w:r>
    </w:p>
    <w:p w14:paraId="058FECC1" w14:textId="77777777" w:rsidR="002D6ACF" w:rsidRDefault="00282DF6">
      <w:r>
        <w:t>• To maintain access to the site using the existing access route through Vulcan Materials</w:t>
      </w:r>
    </w:p>
    <w:p w14:paraId="7D7A493A" w14:textId="77777777" w:rsidR="002D6ACF" w:rsidRDefault="00282DF6">
      <w:r>
        <w:t>• To provide timely updates to the community and respond promptly to customer concerns</w:t>
      </w:r>
    </w:p>
    <w:p w14:paraId="57584136" w14:textId="77777777" w:rsidR="002D6ACF" w:rsidRDefault="00282DF6">
      <w:r>
        <w:t>• To ensure daily site housekeeping (performed by the contractor)</w:t>
      </w:r>
    </w:p>
    <w:p w14:paraId="6FCA9A4B" w14:textId="77777777" w:rsidR="002D6ACF" w:rsidRDefault="00282DF6">
      <w:r>
        <w:t>• To maintain an inspector and/or project representative onsite every day</w:t>
      </w:r>
    </w:p>
    <w:p w14:paraId="4A8E1BBE" w14:textId="77777777" w:rsidR="002D6ACF" w:rsidRDefault="00282DF6">
      <w:r>
        <w:t>• To deliver safe, reliable wastewater service and protect local waterways and the environment</w:t>
      </w:r>
    </w:p>
    <w:sectPr w:rsidR="002D6AC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09916496">
    <w:abstractNumId w:val="8"/>
  </w:num>
  <w:num w:numId="2" w16cid:durableId="143085172">
    <w:abstractNumId w:val="6"/>
  </w:num>
  <w:num w:numId="3" w16cid:durableId="1393697426">
    <w:abstractNumId w:val="5"/>
  </w:num>
  <w:num w:numId="4" w16cid:durableId="1091437373">
    <w:abstractNumId w:val="4"/>
  </w:num>
  <w:num w:numId="5" w16cid:durableId="696659755">
    <w:abstractNumId w:val="7"/>
  </w:num>
  <w:num w:numId="6" w16cid:durableId="409273284">
    <w:abstractNumId w:val="3"/>
  </w:num>
  <w:num w:numId="7" w16cid:durableId="1069227841">
    <w:abstractNumId w:val="2"/>
  </w:num>
  <w:num w:numId="8" w16cid:durableId="110979222">
    <w:abstractNumId w:val="1"/>
  </w:num>
  <w:num w:numId="9" w16cid:durableId="96739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2DF6"/>
    <w:rsid w:val="0029639D"/>
    <w:rsid w:val="002D6ACF"/>
    <w:rsid w:val="00326F90"/>
    <w:rsid w:val="00401A9F"/>
    <w:rsid w:val="008C7A1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230E8A"/>
  <w14:defaultImageDpi w14:val="300"/>
  <w15:docId w15:val="{696C1593-DC50-4E30-8B69-672E4046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f6578e41-0ec0-4685-a8b2-131e88581c7b}" enabled="1" method="Standard" siteId="{a5ef2c3b-f15d-4e76-b813-53d9f34369f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Rony Avalos</dc:creator>
  <cp:keywords/>
  <dc:description>generated by python-docx</dc:description>
  <cp:lastModifiedBy>Rony Avalos Benitez</cp:lastModifiedBy>
  <cp:revision>2</cp:revision>
  <dcterms:created xsi:type="dcterms:W3CDTF">2025-11-24T13:56:00Z</dcterms:created>
  <dcterms:modified xsi:type="dcterms:W3CDTF">2025-11-24T13:56:00Z</dcterms:modified>
  <cp:category/>
</cp:coreProperties>
</file>